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9" w:rsidRPr="007C4139" w:rsidRDefault="007C4139" w:rsidP="007C4139">
      <w:pPr>
        <w:shd w:val="clear" w:color="auto" w:fill="EDF1FC"/>
        <w:spacing w:after="0" w:line="240" w:lineRule="auto"/>
        <w:jc w:val="righ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6"/>
          <w:szCs w:val="16"/>
          <w:lang w:eastAsia="ru-RU"/>
        </w:rPr>
        <w:br/>
      </w:r>
      <w:proofErr w:type="gramStart"/>
      <w:r w:rsidRPr="007C4139">
        <w:rPr>
          <w:rFonts w:ascii="Verdana" w:eastAsia="Times New Roman" w:hAnsi="Verdana" w:cs="Times New Roman"/>
          <w:b/>
          <w:bCs/>
          <w:color w:val="000066"/>
          <w:sz w:val="16"/>
          <w:lang w:eastAsia="ru-RU"/>
        </w:rPr>
        <w:t>Утвержден</w:t>
      </w:r>
      <w:proofErr w:type="gramEnd"/>
      <w:r w:rsidRPr="007C4139">
        <w:rPr>
          <w:rFonts w:ascii="Verdana" w:eastAsia="Times New Roman" w:hAnsi="Verdana" w:cs="Times New Roman"/>
          <w:b/>
          <w:bCs/>
          <w:color w:val="000066"/>
          <w:sz w:val="16"/>
          <w:lang w:eastAsia="ru-RU"/>
        </w:rPr>
        <w:t xml:space="preserve"> XXIII Съездом РГР от 09.06.2013</w:t>
      </w:r>
    </w:p>
    <w:p w:rsidR="007C4139" w:rsidRPr="007C4139" w:rsidRDefault="007C4139" w:rsidP="007C4139">
      <w:pPr>
        <w:shd w:val="clear" w:color="auto" w:fill="EDF1FC"/>
        <w:spacing w:before="280" w:after="28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7C4139">
        <w:rPr>
          <w:rFonts w:ascii="Verdana" w:eastAsia="Times New Roman" w:hAnsi="Verdana" w:cs="Times New Roman"/>
          <w:b/>
          <w:bCs/>
          <w:color w:val="000066"/>
          <w:sz w:val="16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СИСТЕМА ДОБРОВОЛЬНОЙ СЕРТИФИКАЦИИ УСЛУГ НА РЫНКЕ НЕДВИЖИМОСТИ РОССИЙСКОЙ ФЕДЕРАЦИИ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br/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ЗАРЕГИСТРИРОВАНА В РЕЕСТРЕ ГОССТАНДАРТА РОССИИ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br/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РОСС RU № И046. 04 РН00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СТАНДАРТ ОБЩЕСТВЕННОГО ОБЪЕДИНЕНИЯ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br/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НП «РОССИЙСКАЯ ГИЛЬДИЯ РИЭЛТОРОВ»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«СИСТЕМА ПРОФЕССИОНАЛЬНОГО ОБУЧЕНИЯ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СПЕЦИАЛИСТОВ РЫНКА НЕДВИЖИМОСТИ –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АГЕНТОВ И БРОКЕРОВ»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 I. Общие положения.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1.1. Настоящий Стандарт (далее – Стандарт) и приложение к нему устанавливают общие требования: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а) к структуре Системы профессионального обучения специалистов рынка недвижимости – агентов и брокеров (далее – Система профессионального обучения) и основным функциям ее элементов;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б) к тематическому наполнению, формам контроля и результатам освоения основных и актуализирующих программ обучения специалистов рынка недвижимости – агентов и брокеров, реализуемых в рамках Системы добровольной сертификации услуг на рынке недвижимости Российской Федерации (далее – Система сертификации). При этом под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основными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в настоящем Стандарте подразумеваются следующие программы обучения: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программа профессионального обучения первого уровня «Специалист по недвижимости - агент»;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программа профессионального обучения второго уровня «Специалист по недвижимости - брокер».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Под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актуализирующими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в настоящем Стандарте подразумеваются программы профессионального обучения, участие в которых засчитывается слушателям, аттестованным в рамках Системы сертификации, в качестве повышения квалификации, необходимого для продления срока действия квалификационных аттестатов;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в) к кадровым, организационным и иным значимым условиям реализации основных и актуализирующих программ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г) к профессиональной квалификации специалистов по недвижимости – агентов и брокеров, оказывающих потребителям услуги, предусмотренные Национальным стандартом «Услуги брокерские. Общие требования» (далее – Основной стандарт).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1.2. Настоящий Стандарт является основой для разработки основных учебных программ, реализуемых в рамках Системы сертификации, предъявления требований к содержанию актуализирующих учебных программ, и объективной оценки квалификационного уровня лиц, претендующих на аттестацию в рамках Системы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1.3. Настоящий Стандарт разработан с учетом специфик и особенностей делового оборота, сложившихся в разных регионах Российской Федерации, и направлен на обеспечение равных возможностей получения качественного профессионального образования для физических лиц, осуществляющих профессиональную деятельность на рынке недвижимости Российской Федерации.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1.4. Соблюдение требований настоящего Стандарта, с учетом сроков вступления в силу отдельных его положений, определенных разделом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val="en-US" w:eastAsia="ru-RU"/>
        </w:rPr>
        <w:t>XIV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, носит обязательный характер для образовательных учреждений и преподавателей, аккредитованных в рамках Системы сертификации, при реализации данными учреждениями и преподавателями основных и актуализирующих программ обучения Системы сертификации. При реализации иных образовательных программ положения настоящего Стандарта носят рекомендательный характер.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</w:p>
    <w:p w:rsidR="002D5C85" w:rsidRDefault="002D5C85" w:rsidP="007C4139">
      <w:pPr>
        <w:shd w:val="clear" w:color="auto" w:fill="EDF1FC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</w:pPr>
    </w:p>
    <w:p w:rsidR="002D5C85" w:rsidRDefault="002D5C85" w:rsidP="007C4139">
      <w:pPr>
        <w:shd w:val="clear" w:color="auto" w:fill="EDF1FC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</w:pPr>
    </w:p>
    <w:p w:rsidR="002D5C85" w:rsidRDefault="002D5C85" w:rsidP="007C4139">
      <w:pPr>
        <w:shd w:val="clear" w:color="auto" w:fill="EDF1FC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</w:pPr>
    </w:p>
    <w:p w:rsidR="002D5C85" w:rsidRDefault="002D5C85" w:rsidP="007C4139">
      <w:pPr>
        <w:shd w:val="clear" w:color="auto" w:fill="EDF1FC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</w:pP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lastRenderedPageBreak/>
        <w:t>Раздел II. Цель и задачи обучения специалистов рынка недвижимости – агентов и брокеров.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2.1. Основной целью обучения является обеспечение комплексного развития квалификации специалистов рынка недвижимости – агентов и брокеров, включающее в себя реализацию лицами, прошедшими обучение, следующих ключевых задач: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2.1.1. В области личностного развития: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осознание социальной роли риэлтора и своей профессиональной принадлежности, формирование основ профессиональной идентичности, развитие чувства гордости за свою деятельность и понимания социальной ответственности перед потребителями;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развитие этичности, доброжелательности и эмоционально-нравственной отзывчивости, понимания и сопереживания чувствам других людей;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формирование уважительного отношения к иному мнению, профессиональным навыкам и компетенциям других профессиональных участников рынка недвижимости;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развитие навыков сотрудничества в различных профессиональных ситуациях, умения бесконфликтного решения профессиональных задач и нахождения выходов из спорных ситуаций;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овладение навыками адаптации и совершенствования профессиональных знаний в условиях динамичного изменения и развития рынка недвижимости.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2.1.2. В области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метапредметного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развития: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развитие способности принимать и сохранять цели и задачи профессиональной деятельности, находить наилучшие методы ее осуществления, соответствующие требованиям законодательства Российской Федерации, Основного стандарта и Кодекса этики РГР;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формирование умения планировать, контролировать и оценивать совершаемые профессиональные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формирование умения понимать причины успеха/неуспеха профессиональной деятельности и способности конструктивно действовать даже в ситуациях неуспеха;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развитие навыков активного использования современных информационных и коммуникационных технологий для решения профессиональных задач.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2.1.3. В области профессионального развития: освоение основных профессиональных знаний и навыков (умений), обеспечивающих возможность высококачественного выполнения работ и оказания потребителям услуг, предусмотренных Основным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III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Система профессионального обучения специалистов рынка недвижимости – агентов и брокеров.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3.1. Система профессионального обучения является неотъемлемой частью Системы сертификации и включает в себя два уровня: федеральный и региональный (уровень субъектов Российской Федерации).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3.2. На федеральном уровне Система профессионального обучения состоит из следующих основных элементов: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3.2.1. Федерального Управляющего органа Системы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профессионального обучения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Комитета Российской Гильдии Риэлторов по обучению и профессиональному образованию, статус и функции которого регламентируются соответствующим Положением, предусматривающим, в частности, обеспечение следующих задач: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координацию функционирования Системы профессионального обучения и Системы сертификации путем осуществления постоянного взаимодействия с УС РОСС по вопросам, охваченным настоящим Стандартом;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утверждение требований к основным и актуализирующим учебным программам, не регламентированных настоящим Стандартом, а также учебно-методических планов основных программ обучения и перечней экзаменационных вопросов, кроме вопросов по региональным блокам учебных программ;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рассмотрение заявок и проведение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аккредитационных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процедур в отношении лиц, претендующих на получение статуса Аккредитованных преподавателей федерального уровня (Федеральных преподавателей);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принятие решений о лишении аккредитации в отношении Федеральных преподавателей;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рассмотрение жалоб претендентов на получение статуса Аккредитованных преподавателей регионального уровня (Региональных преподавателей), поданных на решения об отказе в аккредитации, принятые Линейными управляющими органами Системы профессионального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рассмотрение иных вопросов Системы профессионального обучения, не отнесенных настоящим Стандартом к компетенции иных органов управления.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3.2.2. Национального Учебного Центра Риэлторов, статус и основные функции которого в рамках Системы профессионального обучения регламентируются его Уставом, настоящим Стандартом и нормативными документами Системы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3.2.3. Федеральных преподавателей, статус, функции и порядок аккредитации которых в рамках Системы профессионального обучения регламентируется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3.3.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 региональном уровне Система профессионального обучения состоит из следующих основных элементов: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 3.3.1. Линейных органов управления Системы профессионального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обучения - Комитетов по обучению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региональных общественных объединений – членов РГР, статус и функции которых могут быть регламентированы соответствующими Положениями, не противоречащими Положению о Федеральном Управляющем органе Системы профессионального обучения. В случае отсутствия Положения, определяющего статус и функции Линейного органа управления Системы профессионального обучения, его деятельность регламентируется Положением о Федеральном Управляющем органе Системы профессионального обучения, с учетом регионального масштаба деятельности Линейного органа.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При этом вне зависимости от содержания Положений, регламентирующих деятельность Линейных органов управления, к их основным функциям в рамках Системы профессионального обучения относятся: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осуществление взаимодействия с Управляющими Советами ТОС, действующих в тем же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регионах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, что и Линейные органы управления, по вопросам, охваченным настоящим Стандартом;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разработка и актуализация региональных блоков основных учебных программ и перечней экзаменационных вопросов по региональным блокам учебных программ;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разработка предложений по совершенствованию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критериев оценки соответствия профессиональной квалификации Аккредитованных преподавателей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требованиям Системы профессионального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рассмотрение заявок и проведение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аккредитационных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процедур в отношении лиц, претендующих на получение статуса Региональных преподавателей;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принятие решений о лишении аккредитации в отношении лиц, имеющих статус Региональных преподавателей.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3.3.2. региональных организационно-методических органов Системы профессионального обучения -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представительств Национального Учебного Центра Риэлторов, статус и функции которых в рамках Системы профессионального обучения регламентируются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3.3.3. учебных заведений, аккредитованных в Системе сертификации. Статус, функции и требования к данным учебным заведениям, включая требования к их преподавателям, не имеющим аккредитации в рамках Системы профессионального обучения, регламентируются нормативными документами Системы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3.3.4. Региональных преподавателей, статус, функции и порядок аккредитации которых в рамках Системы профессионального обучения регламентируется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IV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Статус и основные функции Национального Учебного Центра Риэлторов и его представительств в рамках Системы профессионального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4.1. Национальный Учебный Центр Риэлторов является головным организационно-методическим и учебным органом Системы профессионального обучения, ведущим учебно-методическую деятельность на всей территории Российской Федерации.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4.2. Процедура аккредитации Национального Учебного Центра Риэлторов и учебных заведений в Системе сертификации осуществляется в порядке, установленном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Стандартом Системы сертификации «Требования и порядок аккредитации учебных заведений для целей сертификации». Дополнительное прохождение аккредитации территориальными представительствами</w:t>
      </w:r>
      <w:r w:rsidRPr="007C413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Национального Учебного Центра Риэлторов не требуется.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4.3. Предъявление региональными ассоциациями риэлторов – членами Российской Гильдии Риэлторов и Территориальными органами по сертификации к Национальному Учебному Центру Риэлторов либо его представительствам каких-либо требований в области прохождения дополнительных процедур аккредитации или какого-либо согласования не допускается. Документы об образовании, выдаваемые Национальным Учебным Центром Риэлторов, обладают бесспорным статусом для всех Территориальных органов по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 К основным функциям Национального Учебного Центра Риэлторов в рамках Системы профессионального обучения относятся: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4.4.1. организация проведения актуализирующих учебных программ, а также программ обучения, направленных на повышение профессиональной квалификации представителей управленческого звена и специалистов служб маркетинга, персонала, юристов и финансовых менеджеров организаций – профессиональных операторов рынка недвижимости;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4.4.2. организация проведения программ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val="en-US" w:eastAsia="ru-RU"/>
        </w:rPr>
        <w:t>CCIM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,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val="en-US" w:eastAsia="ru-RU"/>
        </w:rPr>
        <w:t>CPM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и иных лицензионных программ обучения, право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использования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которых надлежаще передано правообладателями Российской Гильдии Риэлторов;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4.4.3. ведение учебно-методической деятельности Системы профессионального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обучения, по заказам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РГР - выполнение работ по разработке и актуализации основных программ обучения и перечней экзаменационных вопросов, кроме региональных блоков данных программ;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4.4.4. контроль качества профессиональной деятельности Федеральных преподавателей;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4.4.5. разработка и реализация программ повышения квалификации Аккредитованных преподавателей;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 xml:space="preserve">4.4.6. разработка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критериев оценки соответствия профессиональной квалификации Аккредитованных преподавателей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требованиям Системы профессионального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4.4.7. аудит заявок, подаваемых соискателями статуса Федеральных преподавателей, подготовка заключений для Федерального Управляющего органа Системы профессионального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4.4.8. ведение Единого реестра Аккредитованных преподавателей;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4.4.9. аудит заявок, подаваемых учебными заведениями - соискателями статуса аккредитованных в рамках Системы сертификации, подготовка заключений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для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УС РОСС;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4.4.10. оказание региональным организационно-методическим органам Системы профессионального обучения методической помощи в выполнении их задач, предусмотренных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4.4.11. сбор заявок учебных заведений, аккредитованных в Системе сертификации, на обеспечение планируемых программ преподавательским составом, имеющим аккредитацию федерального уровня, и организация выполнения данных заявок;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4.4.12. обеспечение изготовления типовых бланков документов об образовании, выдаваемых слушателям учебных программ, проводимых Аккредитованными преподавателями, и снабжения данными бланками учебных заведений, аккредитованных в Системе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4.5. К основным функциям региональных представительств Национального Учебного Центра Риэлторов, а в случае их отсутствия – Линейных органов управления Системы профессионального обучения, относятся: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4.5.1. организация проведения в регионе деятельности основных и актуализирующих учебных программ, а также программ обучения, направленных на повышение профессиональной квалификации представителей управленческого звена и специалистов служб маркетинга, персонала, юристов и финансовых менеджеров организаций – операторов рынка недвижимости, лицензионных программ обучения, право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проведения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которых надлежаще передано правообладателями Российской Гильдии Риэлторов;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4.5.2.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выполнение функций исполнителя разработки и актуализации региональных блоков основных программ обучения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 перечней экзаменационных вопросов по региональным блокам учебных программ;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4.5.3. аудит заявок, подаваемых соискателями статуса Региональных преподавателей, подготовка заключений для Линейных органов управления Системы профессионального обучения;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4.5.4. контроль качества профессиональной деятельности Региональных преподавателей.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V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Аккредитация преподавателей. Статус и уровни аккредитации, права и обязанности Аккредитованных преподавателей.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5.1. Аккредитация преподавателей проводится в целях обеспечения рынка недвижимости квалифицированным преподавательским составом, реализующим основные и актуализирующие программы, предусмотренные требованиями, установленными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5.2. Статус Аккредитованного преподавателя может быть присвоен физическому лицу, осуществляющему преподавательскую деятельность, направленную на профессиональную подготовку и повышение квалификации специалистов рынка недвижимости – агентов и брокеров, отвечающему требованиям, определенным настоящим Стандартом, и успешно прошедшему процедуру аккредитации, установленную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5.3. Процедура аккредитации - процедура присвоения (подтверждения) статуса преподавателя рынка недвижимости на основе признания соответствия его преподавательской деятельности требованиям, предъявляемым к данной образовательной деятельности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5.4. В рамках Системы профессионального обучения устанавливается два уровня аккредитации: федеральный и региональный.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5.5. Федеральный уровень аккредитации обеспечивает преподавателю возможность проведения образовательных программ Системы сертификации на всей территории Российской Федерации. При этом присвоение преподавателю аккредитации федерального уровня подразумевает его автоматическую аккредитацию на региональном уровне в том субъекте Российской Федерации, Территориальным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органом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по сертификации которого подтверждена квалификация преподавателя, предусмотренная п.6.1.1. настоящего Стандарта.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5.6. Региональный уровень аккредитации обеспечивает преподавателю возможность проведения образовательных программ Системы сертификации на территории субъекта Российской Федерации, Линейным управляющим органом Системы профессионального обучения которого принято решение об аккредитации преподавателя.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5.7. Региональная аккредитация преподавателя более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,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чем в одном субъекте Российской Федерации, не допускается.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5.8. Срок действия статуса Аккредитованного преподавателя – 3 года.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5.9. Права Аккредитованного преподавателя: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5.9.1. в соответствии с уровнем аккредитации реализовывать основные и актуализирующие программы обучения, отвечающие требованиям настоящего Стандарта.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 xml:space="preserve">5.9.2. пользоваться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интернет-ресурсами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Национального Учебного Центра Риэлторов для популяризации и маркетингового продвижения своих авторских учебных программ, в частности: вести авторскую страницу и публиковать на официальном сайте Национального Учебного Центра Риэлторов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hyperlink r:id="rId4" w:history="1">
        <w:proofErr w:type="gramEnd"/>
        <w:r w:rsidRPr="007C4139">
          <w:rPr>
            <w:rFonts w:ascii="Verdana" w:eastAsia="Times New Roman" w:hAnsi="Verdana" w:cs="Times New Roman"/>
            <w:color w:val="800080"/>
            <w:sz w:val="18"/>
            <w:u w:val="single"/>
            <w:lang w:eastAsia="ru-RU"/>
          </w:rPr>
          <w:t>www.realtor-ucheba.ru</w:t>
        </w:r>
        <w:proofErr w:type="gramStart"/>
      </w:hyperlink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фрагменты авторской учебно-методической литературы в объёме, не превышающем 1 печатного листа (2000 печатных знаков) по каждому авторскому изданию.</w:t>
      </w:r>
      <w:proofErr w:type="gramEnd"/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5.9.3. предоставлять информацию о проводимых авторских учебных программах, в том числе реализуемых за рамками Системы сертификации, для публикации в официальных буклетах и каталогах, издаваемых Национальным Учебным Центром Риэлторов и аккредитованными учебными заведениями.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5.10.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Обязательства Аккредитованного преподавателя: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5.10.1. по заказам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Национального Учебного Центра Риэлторов и аккредитованных учебных заведений на платной основе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создавать и реализовывать обучающие программы, предусмотренные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5.10.2. в ходе проводимых основных и актуализирующих учебных программ информировать аудиторию о преимуществах Российской Гильдии Риэлторов и Системы сертификации, распространять рекламно-информационные материалы Российской Гильдии Риэлторов и Национального Учебного Центра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5.10.3. Регулярно осуществлять повышение профессиональной квалификации, в том числе не реже одного раза в трехлетний период проходить программу повышения квалификации в Национальном Учебном Центре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VI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Требования к соискателям статуса Аккредитованного преподавателя.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6.1. Статус Аккредитованного преподавателя РГР может быть присвоен только лицу, отвечающему одновременно следующим требованиям: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6.1.1.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имеющему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действующий аттестат специалиста по недвижимости – брокера. При этом региональная аккредитация преподавателя производится в том регионе, Территориальным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органом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по сертификации которого выдан аттестат;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6.1.2.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являющемуся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собственником или сотрудником организации, имеющей действующий сертификат соответствия требованиям Основного стандарта, или индивидуальным предпринимателем, имеющим вышеуказанный сертификат соответствия;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6.1.3.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имеющему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подтвержденный стаж практической риэлторской и/или управленческой деятельности на рынке недвижимости России не менее 10 лет – для соискателей статуса Федерального преподавателя, и не менее 5 лет – для соискателей статуса Регионального преподавателя. Подтверждение стажа осуществляется заявителем в порядке, аналогичном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установленному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для лиц, проходящих аттестацию в рамках Системы сертификации;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6.1.4. внесшему вклад в развитие рынка недвижимости России и профессии «Риэлтор» путем осуществления активной общественной деятельности: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для соискателей статуса Федерального преподавателя - в органах управления и/или комитетах Российской Гильдии Риэлторов;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для соискателей статуса Регионального преподавателя - в органах управления и/или комитетах Российской Гильдии Риэлторов или региональных ассоциаций - членов Российской Гильдии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6.1.5. для соискателей статуса Федерального преподавателя –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обладавшему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статусом Регионального преподавателя в течение не менее 3 лет.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6.2. Требования, установленные п. 6.1.4 и п. 6.1.5, не применяются к лицам, значимость вклада которых отмечена присвоением статуса «Почетный член РГР» и/или Почетного знака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им.В.А.Кудрявцева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</w:t>
      </w:r>
    </w:p>
    <w:p w:rsidR="007C4139" w:rsidRPr="007C4139" w:rsidRDefault="007C4139" w:rsidP="007C4139">
      <w:pPr>
        <w:shd w:val="clear" w:color="auto" w:fill="EDF1FC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VII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Процедура аккредитации.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7.1. Лицо, претендующее на получение статуса Аккредитованного преподавателя, подает в соответствующий организационно-методический орган Системы профессионального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обучения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следующие документы: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заявление на аккредитацию;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копию паспорта;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квитанцию об оплате сбора за проведение аккредитации (размер сбора устанавливается решением Федерального Управляющего органа Системы профессионального обучения.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От уплаты сбора освобождаются заявители, отвечающие требованиям, установленным п.6.2 настоящего Стандарта);</w:t>
      </w:r>
      <w:proofErr w:type="gramEnd"/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копии документов об образовании, профессиональной переподготовке и повышении профессиональной квалификации, предусмотренной п.5.10.3. настоящего Стандарта;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копии документов, подтверждающих наличие необходимого стажа, указанного в п.6.1.3. настоящего Стандарта;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документы, подтверждающие соответствие требованиям, изложенным в п.6.1 и п.6.2 настоящего Стандарта;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описания и учебно-тематические планы реализуемых образовательных программ.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7.2. Не позднее 30 дней с момента получения документов, перечисленных в п.7.1 настоящего Стандарта, организационно-методический орган Системы профессионального обучения проводит работы по оценке соответствия программ, представленных лицом, претендующим на получение статуса Аккредитованного преподавателя, требованиям настоящего Стандарта. По результатам выполнения данных работ и с учетом всех предоставленных документов организационно-методический орган Системы профессионального обучения готовит экспертное заключение и передает его на рассмотрение соответствующего управляющего органа Системы профессионального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7.3. Управляющий орган Системы профессионального обучения в срок не более 30 дней на основании предоставленных документов и экспертного заключения выносит решение об аккредитации (отказе, продлении сроков рассмотрения заявления и пр.). При этом в случае возникновения у членов Управляющего органа Системы профессионального обучения вопросов к соискателю, разрешение данных вопросов должно проводиться в открытом заседании Управляющего органа с участием заявителя.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7.4. На основании положительного решения, в течение 10 дней с момента его вынесения, уполномоченный орган Системы профессионального обучения выдает свидетельство об аккредитации преподавателя рынка недвижимости установленного образца и персональное удостоверение аккредитованного преподавателя рынка недвижимости.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7.5. В течение 10 дней с момента выдачи свидетельства об аккредитации и персонального удостоверения аккредитованного преподавателя рынка недвижимости, информация о преподавателе размещается в специальном реестре на сайте Российской Гильдии Риэлторов. Расширенная информация (резюме, контактная информация, информация о тематике учебных программ данного преподавателя и план проведения его учебных мероприятий на текущий календарный год) размещается на сайте Национального Учебного Центра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VIII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Продление аккредитации (пролонгация).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8.1. По окончании срока действия свидетельства об аккредитации преподаватель имеет право подать документы на пролонгацию.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8.2. Комплект документов для пролонгации подается в соответствующий организационно-методический орган Системы профессионального обучения и включает в себя: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заявление преподавателя;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отчет о преподавательской работе, проделанной в период действия статуса Аккредитованного преподавателя;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квитанцию об оплате сбора за пролонгацию аккредитации (размер сбора устанавливается решением Федерального Управляющего органа Системы профессионального обучения.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От уплаты сбора освобождаются заявители, отвечающие требованиям, установленным п.6.2 настоящего Стандарта).</w:t>
      </w:r>
      <w:proofErr w:type="gramEnd"/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8.3.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Порядок, срок и процедура рассмотрения документов, поданных на пролонгацию, и принятия соответствующего решения, аналогичны установленным п.п.7.2 – 7.3 настоящего Стандарта.</w:t>
      </w:r>
      <w:proofErr w:type="gramEnd"/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8.4. При пролонгации номер свидетельства об аккредитации и персонального удостоверения Аккредитованного преподавателя сохраняется.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8.5. О пролонгации статуса Аккредитованного преподавателя делается специальная запись в Едином реестре Аккредитованных преподавателей.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IX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Лишение преподавателя аккредитации, порядок обжалования решения о лишении аккредитации.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9.1. Преподаватель может быть лишён присвоенного статуса по результатам очередной (каждые 3 года) или внеочередной аккредитации. Основанием для проведения внеочередной аккредитации является поступление в соответствующий управляющий и/или организационно-методический орган Системы профессионального образования сведений о невыполнении или нарушении Аккредитованным преподавателем требований, установленных настоящим Стандартом.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9.2. В случае если в ходе проведения внеочередной аккредитации факты невыполнения или нарушения Аккредитованным преподавателем требований, установленных настоящим Стандартом, будут установлены, свидетельство об аккредитации и персональное удостоверение Аккредитованного преподавателя могут быть признаны досрочно утратившими силу на основании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решения соответствующего органа управления Системы профессионального обучения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9.3. Решение о досрочном лишении или отказе в представлении (продлении) статуса Регионального преподавателя может быть обжаловано в Федеральный Управляющий орган Системы профессионального обучения, в предоставлении (продлении) статуса Федерального преподавателя – в Правление Российской Гильдии Риэлторов, в течение 3-х месяцев с момента принятия.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9.4. В случае если соответствующий орган, рассмотревший жалобу, не сочтет нужным отменить решение о досрочном лишении или отказе в представлении (продлении) статуса 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Аккредитованного преподавателя, преподаватель вправе потребовать проведения повторной аккредитации не ранее чем через 12 месяцев с момента отказа в аккредитации.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9.5. Распорядительный документ о признании свидетельства об аккредитации и персонального удостоверения Аккредитованного преподавателя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утратившими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силу направляется преподавателю. Информация о преподавателях, утративших аккредитацию,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 причинах утраты аккредитации в срок не более 10 дней публикуется на сайтах Российской Гильдии Риэлторов и Национального Учебного Центра Риэлторов, в профессиональных печатных изданиях, а также рассылается по электронной почте в региональные профессиональные объединения, Территориальные органы по сертификации и аккредитованные учебные заведения.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Общие требования к формированию и проведению основных учебных программ.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10.1. Учебно-методические планы основных программ обучения и перечни экзаменационных вопросов разрабатываются или актуализируются соответствующими органами Системы профессионального обучения не реже одного раза в год.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10.2. Общая продолжительность основных программ обучения должна составлять не менее 68 академических часов – для программ обучения агентов, и не менее 136 академических часов (включая продолжительность программы обучения агентов)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– для программ обучения брокеров.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10.3. Учебно-методические планы основных программ должны охватывать все предметные области, указанные в Приложении № 1 к настоящему Стандарту. При этом на рассмотрение тем: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Блока 1 - должно отводиться не менее 7,5% учебного времени, из них на рассмотрение вопросов этики риэлторской деятельности - не менее 5% учебного времени;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Блока 2 - должно отводиться не менее 35% учебного времени;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Блока 3 - должно отводиться не менее 7,5% учебного времени, из них на рассмотрение вопросов, указанных в п.3.2 Приложения № 1 к настоящему Стандарту - не менее 3% учебного времени;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Блока 4 - должно отводиться не более 30% учебного времени;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Блока 5 - должно отводиться не менее 20 % учебного времени.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10.4. Исключительным правом проведения основных программ обучения, участие в которых принимается к зачету лицам, претендующим на получение или продление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срока действия квалификационных аттестатов специалистов рынка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недвижимости – агентов и брокеров, обладают учебные заведения, аккредитованные в рамках Системы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10.5. Обязательным условием соответствия основных учебных программ требованиям настоящего Стандарта является привлечение аккредитованными учебными заведениями к учебному процессу Аккредитованных преподавателей. Требования к минимально допустимому объему учебной нагрузки, возлагаемой на Аккредитованных преподавателей, устанавливаются Федеральным Управляющим органом Системы профессионального обучения, однако в любом случае объем учебных часов, охваченных в рамках каждой учебной программы Системы сертификации Аккредитованными преподавателями, должен составлять не менее 50% учебно-тематического плана. При этом: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Федеральными преподавателями должно быть охвачено не менее 20% от общего объема учебной программы;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темы, представленные в п.3.2 Приложения № 1 к настоящему Стандарту, должны быть представлены слушателям специалистами ОАО «Сбербанк РФ»;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темы, представленные в п.4 Приложения № 1 к настоящему Стандарту, должны быть представлены слушателям преподавателями, имеющими высшее юридическое образование и практический опыт ведения юридической работы на рынке недвижимости не менее 3 лет;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темы, представленные в п.5 Приложения № 1 к настоящему Стандарту, должны быть представлены слушателям Региональными преподавателями.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Общие требования к профессиональным результатам освоения основных программ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11.1. Профессиональные результаты освоения основных программ обучения для лиц, претендующих на присвоение квалификации «Специалистов рынка недвижимости – агент», должны отражать: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11.1.1. знания: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а) требований, предъявляемых к риэлторской деятельности законодательством РФ и Основным стандартом;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б) ситуации на рынке недвижимости, правил и особенностей совершения сделок с объектами недвижимости в регионе работы;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в) технологий оказания услуг представителям основных групп потребителей, предусмотренных Основным стандартом;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г) технологий и психологии работы агента;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д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) юридических аспектов сделок с недвижимостью и риэлторской деятельности;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е) пределов собственных полномочий и компетенции в соответствии с Основным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стандартом;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ж) обычаев и специфических особенностей делового оборота, сложившихся на рынке недвижимости региона работы.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11.1.2. навыки (умения):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а) презентации объектов недвижимости и брокерских услуг;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б) корректного ведения переговоров;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в) использования современных информационных и коммуникационных технологий, квалифицированной работы с компьютерными базами данных и иными источниками необходимой информации;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г) квалифицированного определения и аргументированного обоснования цен типовых объектов недвижимости с учетом факторов, влияющих на цену и ликвидность;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д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) проведения показов объектов недвижимости.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е) сбора и подготовки стандартного пакета документов, необходимых для проведения сделок с объектами недвижимости основных типов;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11.2. Профессиональные результаты освоения основных программ обучения для лиц, претендующих на присвоение квалификации «Специалистов рынка недвижимости – брокер», должны отражать: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11.2.1. весь комплекс знаний и навыков (умений), представленных в п.11.1 настоящего Стандарта;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11.2.2. знания: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а) налогообложения объектов недвижимости и сделок с ними;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б) основных требований, предъявляемых к сделкам с объектами недвижимости ипотечными банками, органами опеки и попечительства, организациями, осуществляющими выдачу гражданам жилищных субсидий и/или финансирование сделок, оплата которых осуществляется с использованием жилищных сертификатов и т.п., а также – процедур, обеспечивающих выполнение данных требований;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в) процедур организации и проведения сделок с объектами недвижимости, включая процедуры взаиморасчетов, а также процедуры государственной регистрации сделок.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11.2.3. навыки (умения):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а) профессиональной работы с клиентами: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ведения активных продаж, активного поиска потенциальных клиентов;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установления контакта с незнакомыми людьми;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владения техникой активного слушания, умения задавать вопросы различных типов (закрытые, открытые, уточняющие и пр.);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выявления потребностей клиентов и оказания клиентам помощи в их формулировании;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владения инициативой при переговорах;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ведения торга, аргументированного отстаивания интересов клиента;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бесконфликтной работы с возражениями клиентов и контрагентов;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поддержания регулярных контактов с ранее обслуженными клиентами;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б) профессиональной работы с информацией: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нахождения и качественного предоставления необходимой информации об объектах;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организации маркетингового продвижения объектов на рынке;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нахождения и использования необходимой информации юридического и технологического характера;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в) профессиональной работы с документами: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квалифицированного анализа, подготовки и комплектации пакетов документов, необходимых для проведения сделок с основными типами объектов недвижимости;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анализа договоров, определения основных условий, подлежащих включению в договоры.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XII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Формы контроля знаний и навыков (умений) слушателей основных программ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12.1. Для слушателей основных программ обучения устанавливается двухуровневая система контроля полученных знаний и навыков (умений): внутренний зачет и итоговый аттестационный экзамен.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12.2. Внутренний зачет проводится учебным заведением, проводившим программу обучения. Учебное заведение вправе по своему усмотрению выбрать форму проведения зачета из следующих вариантов: устные ответы на вопросы членов экзаменационной комиссии, подготовка слушателями письменных работ по одной из тем обучения,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ассессмент-центр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12.3. Экзаменационная комиссия для приема внутреннего зачета составляется не менее чем из трех человек, и формируется из Аккредитованных преподавателей, проводивших обучение, с обязательным включением в состав не менее одного представителя Территориального органа по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12.4. Слушатели, не прошедшие процедуру внутреннего зачета, к аттестационному экзамену в аттестационной комиссии Территориального органа по сертификации не допускаются. 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При этом таким слушателям выдаются рекомендации по повторному обучению, предоставляется право однократно на льготных финансовых условиях, устанавливаемых УС РОСС, прослушать темы, вызвавшие затруднения при прохождении процедуры внутреннего зачета, и вновь принять участие во внутреннем зачете.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12.5. Слушатели, успешно прошедшие процедуру внутреннего зачета, о чем аккредитованным учебным заведением составляется зачетная ведомость, направляются для прохождения аттестационного экзамена в Территориальный орган по сертификации. Форма, условия и порядок проведения аттестационного экзамена устанавливаются Положением «О порядке аттестации специалистов рынка недвижимости - агентов и брокеров в рамках Системы добровольной сертификации услуг на рынке недвижимости».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XIII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Проведение актуализирующих программ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</w:t>
      </w:r>
      <w:r w:rsidRPr="002D5C85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.1. Организаторами актуализирующих программ обучения могут выступать: головное учебное заведение Системы сертификации – Национальный Учебный Центр Риэлторов и его представительства в регионах России; аккредитованные учебные заведения; общественные объединения риэлторов – члены Российской Гильдии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</w:t>
      </w:r>
      <w:r w:rsidRPr="002D5C85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3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.2. Актуализирующие программы обучения, в том числе авторские мастер-классы и тренинги, проводятся Аккредитованными преподавателями. При этом для слушателя участие в актуализирующей учебной программе засчитывается только в том случае, если данная программа была проведена преподавателем, имеющим аккредитацию федерального уровня либо аккредитацию регионального уровня в том Субъекте Федерации, в котором ведет профессиональную деятельность слушатель.</w:t>
      </w:r>
    </w:p>
    <w:p w:rsidR="007C4139" w:rsidRPr="007C4139" w:rsidRDefault="007C4139" w:rsidP="007C4139">
      <w:pPr>
        <w:shd w:val="clear" w:color="auto" w:fill="EDF1FC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         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13.3. В рамках актуализирующих программ обучения должны рассматриваться темы, входящие в список, представленный в разделе Приложении № 1 к настоящему Стандарту.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13.4. Слушателю, успешно прошедшему актуализирующую программу обучения, в обязательном порядке выдается соответствующее свидетельство. Информация о слушателях, прошедших обучение, передается в Территориальный орган по сертификации и подлежит отражению в реестре аттестованных специалистов рынка недвижимости.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13.5. Для продления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срока действия квалификационного аттестата специалиста рынка недвижимости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без сдачи квалификационного экзамена необходимо успешное прохождение заявителем в течение срока действия его квалификационного аттестата актуализирующих программ в объеме, составляющем не менее 32 академических часов – для брокеров, и не менее 24 академических часов – для агентов. При этом необходимый объем учебного времени, предъявляемый заявителем к зачету при пролонгации квалификационного аттестата, должен быть набран путем прохождения не менее двух учебных программ и/или участия в мероприятиях, указанных в п.13.6 настоящего Стандарта, а в случаях, предусмотренных п.13.7 настоящего Стандарта – и в иных мероприятиях. Не допускается зачет заявителю более 16 академических учебных часов, набранных в течение одного календарного года. Учебные часы, набранные заявителем путем прохождения учебных программ, реализуемых Национальным Учебным Центром Риэлторов или его региональными представительствами либо аккредитованными учебными заведениями, наделенными полномочиями регионального организационно-методического органа Системы, подлежат зачету с коэффициентом 1,5.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13.6. В качестве подтверждения факта актуализации профессиональной квалификации заявителем может быть представлено к зачету свидетельство об участии в публичном мероприятии, приравненном к курсам повышения квалификации.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Национальный Конгресс по недвижимости и региональные форумы по недвижимости, включенные в План мероприятий Российской Гильдии Риэлторов, обладают безусловным актуализирующим статусом, при этом участие заявителя в Национальном Конгрессе по недвижимости приравнивается к 12 академическим учебным часам; в региональном форуме – к 6 академическим учебным часам.</w:t>
      </w:r>
      <w:proofErr w:type="gramEnd"/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13.7.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Участие заявителя в учебном или публичном мероприятии, не отвечающем требованиям, установленным п.13.5 и п.13.6 настоящего Стандарта, может быть принято к зачету в целях продления срока действия квалификационного аттестата только в случае принятия соответствующего решения Территориальным органом по сертификации, действующим в субъекте Российской Федерации по месту работы заявителя.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При этом объем времени, подлежащего зачету заявителю в данном случае, не может составлять более 3 учебных часов по каждому мероприятию, предъявленному к зачету, а общий объем учебных часов, зачитываемых заявителю, принявшему участие в подобных учебных или публичных мероприятиях, не может составлять более 12 учебных часов.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13.8. Заявителям, не набравшим в течение срока действия квалификационных аттестатов количества часов, указанного в п.13.5. настоящего Стандарта, продление квалификационных аттестатов может быть произведено только после успешной сдачи аттестационного экзамена.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XIV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Вступление Стандарта в силу и переходные положения.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14.1. Настоящий Стандарт, кроме положений, оговоренных в п.14.2., вступает в силу со дня его утверждения Национальным Советом Российской Гильдии Риэлторов и подлежит 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t>опубликованию на официальных сайтах Российской Гильдии Риэлторов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hyperlink r:id="rId5" w:history="1">
        <w:r w:rsidRPr="007C4139">
          <w:rPr>
            <w:rFonts w:ascii="Verdana" w:eastAsia="Times New Roman" w:hAnsi="Verdana" w:cs="Times New Roman"/>
            <w:color w:val="800080"/>
            <w:sz w:val="18"/>
            <w:u w:val="single"/>
            <w:lang w:eastAsia="ru-RU"/>
          </w:rPr>
          <w:t>www.rgr.ru</w:t>
        </w:r>
      </w:hyperlink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и Национального Учебного Центра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Риэлторов</w:t>
      </w:r>
      <w:hyperlink r:id="rId6" w:history="1">
        <w:r w:rsidRPr="007C4139">
          <w:rPr>
            <w:rFonts w:ascii="Verdana" w:eastAsia="Times New Roman" w:hAnsi="Verdana" w:cs="Times New Roman"/>
            <w:color w:val="800080"/>
            <w:sz w:val="18"/>
            <w:u w:val="single"/>
            <w:lang w:eastAsia="ru-RU"/>
          </w:rPr>
          <w:t>www.realtor-ucheba.ru</w:t>
        </w:r>
        <w:proofErr w:type="spellEnd"/>
      </w:hyperlink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14.2. Порядок вступления в силу отдельных положений настоящего Стандарта.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14.2.1. Норма, установленная п.6.1.5., приобретает обязательный характер с 01.01.2018 г.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14.2.2.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Нормы, установленные п.п.5.4. – 5.7., установленное п.6.1.1. требование об обязательности региональной аккредитации преподавателей в тех регионах, Территориальными органами которых им выданы аттестаты брокеров, нормы п.10.5. настоящего Стандарта в части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объема учебных часов, подлежащих охвату Аккредитованными преподавателями, норма обязательности включения Аккредитованных преподавателей в состав экзаменационных комиссий, установленная п.12.3.,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 также норма п.13.2. приобретают обязательный характер с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01.01.2015 г. при условии положительного заключения о готовности Системы профессионального обучения к реализации данных норм и требований, подготовленного совместно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Комитетом Российской Гильдии Риэлторов по обучению и профессиональному образованию и Управляющим Советом РОСС, и утвержденного решением Национального Совета РГР.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14.2.3. До момента вступления в силу норм, указанных в п.п.14.2.1 – 14.2.2, данные нормы носят рекомендательный характер.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92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14.2.4. На период до 01.01.2015 года подлежат применению следующие редакции пунктов 6.1.3., 6.1.4., 9.3., 13.5. – 13.7. настоящего Стандарта: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пункт 6.1.3.: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имеющему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подтвержденный стаж практической риэлторской и/или управленческой деятельности на рынке недвижимости России не менее 5 лет. Подтверждение стажа осуществляется заявителем в порядке, аналогичном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установленному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для лиц, проходящих аттестацию в рамках Системы сертификации;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пункт 6.1.4.: внесшему вклад в развитие рынка недвижимости России и профессии «Риэлтор» путем осуществления активной общественной деятельности в органах управления и/или комитетах Российской Гильдии Риэлторов либо региональных ассоциаций - членов Российской Гильдии Риэлторов;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пункт 9.3.: Решение о досрочном лишении или отказе в представлении (продлении) статуса Регионального преподавателя может быть обжаловано в Правление Российской Гильдии Риэлторов в течение 3-х месяцев с момента принятия;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- пункт 13.5.: Для продления 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срока действия квалификационного аттестата специалиста рынка недвижимости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без сдачи квалификационного экзамена необходимо успешное прохождение заявителем в течение срока действия его квалификационного аттестата актуализирующих программ в объеме, составляющем не менее 12 академических часов – для брокеров, и не менее 8 академических часов – для агентов. При этом необходимый объем учебного времени, предъявляемый заявителем к зачету при пролонгации квалификационного аттестата, должен быть набран путем прохождения учебных программ и/или участия в мероприятиях, указанных в п.13.6 настоящего Стандарта, а в случаях, предусмотренных п.13.7 настоящего Стандарта – и в иных мероприятиях;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пункт 13.6.: В качестве подтверждения факта актуализации профессиональной квалификации заявителем может быть представлено к зачету свидетельство об участии в публичном мероприятии, приравненном к курсам повышения квалификации. Национальный Конгресс по недвижимости и региональные форумы по недвижимости, включенные в План мероприятий Российской Гильдии Риэлторов, обладают безусловным актуализирующим статусом;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пункт 13.7.: Участие заявителя в учебном или публичном мероприятии, не отвечающем требованиям, установленным п.13.5 и п.13.6 настоящего Стандарта, может быть принято к зачету в целях продления срока действия квалификационного аттестата только в случае принятия соответствующего решения Территориальным органом по сертификации, действующим в субъекте Российской Федерации по месту работы заявителя.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При этом объем времени, подлежащего зачету заявителю в данном случае, не может составлять более 2 учебных часов по каждому мероприятию, предъявленному к зачету, а общий объем учебных часов, зачитываемых заявителю, принявшему участие в подобных учебных или публичных мероприятиях, не может составлять более 6 учебных часов.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14.3. В случае отсутствия в субъекте РФ органа, предусмотренного п.3.3.1. настоящего Стандарта, до момента его создания исполнение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функцийЛинейного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органа управления Системы профессионального обучения в данном субъекте РФ осуществляется региональным профессиональным объединением – членом РГР.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14.4. В случае отсутствия в субъекте РФ органа, предусмотренного п.3.3.2. настоящего Стандарта, до момента его создания исполнение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функцийрегионального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организационно-методического органа Системы профессионального обучения в данном субъекте РФ осуществляется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Национальным Учебным Центром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14.5. До момента вступления в силу норм, установленных п.п.5.4. – 5.7., функции органа, осуществляющего все процедуры, связанные с аккредитацией преподавателей, выполняются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Национальным Учебным Центром Риэлторов. Решения об аккредитации преподавателей принимаются Федеральным управляющим органом Системы профессионального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lastRenderedPageBreak/>
        <w:t> 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Раздел 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val="en-US" w:eastAsia="ru-RU"/>
        </w:rPr>
        <w:t>XV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. Заключительные положения.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15.1. Все вопросы функционирования Системы профессионального обучения, не регламентированные настоящим Стандартом, регулируются действующим законодательством Российской Федерации и документами, составляющими нормативную базу Системы сертификации.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15.2.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Утверждение настоящего Стандарта, а также внесение в него изменений и дополнений является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компетенцией Национального Совета Российской Гильдии Риэлторов.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15.3.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proofErr w:type="gramStart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В случае если в результате изменений законодательства Российской Федерации или Основного стандарта Системы сертификации отдельные пункты настоящего Стандарта вступят в противоречие с действующими законодательными нормами либо нормами новой редакции Основного стандарта, эти пункты утрачивают силу со дня возникновения противоречий, и до момента внесения изменений в настоящий Стандарт регламентация норм, утративших силу, осуществляется в соответствии с нормами законодательства и/или Основного</w:t>
      </w:r>
      <w:proofErr w:type="gram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стандарта.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15.4. Возникновение обстоятельств, указанных в п.15.3, является безусловным основанием для внесения в настоящий Стандарт изменений, обеспечивающих устранение противоречий его норм законодательству Российской Федерации и/или Основному стандарту.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15.5. Нормативные документы и решения органов управления Российской Гильдии Риэлторов и ее членов, а также органов управления Системы сертификации и Системы профессионального обучения, принимаемые после вступления в силу настоящего Стандарта, не должны противоречить нормам настоящего Стандарта. В случае выявления противоречия приоритет принадлежит настоящему Стандарту, кроме случаев, регламентированных п.15.3.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15.6. Вступление настоящего Стандарта в силу прекращает действие Положения «Об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аккредитации преподавателей, реализующих программы подготовки и повышения квалификации специалистов рынка недвижимости при Российской Гильдии Риэлторов», утвержденного Национальным Советом Гильдии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5.06.2010 г.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15.7. Нормы 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Стандарта «Требования и порядок аккредитации учебных заведений для целей сертификации» и иных н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ормативных документов Системы сертификации, не соответствующие либо противоречащие положениям настоящего Стандарта, подлежат приведению в соответствие в срок до 01.07.2014 года. Ответственность за выполнение указанных работ возлагается на УС РОСС.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 xml:space="preserve">15.8. В срок не более 90 дней после вступления в силу настоящего Стандарта подлежат разработке или приведению в соответствие его </w:t>
      </w:r>
      <w:proofErr w:type="spellStart"/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требованиям</w:t>
      </w: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следующие</w:t>
      </w:r>
      <w:proofErr w:type="spellEnd"/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 xml:space="preserve"> учебно-методические документы Системы сертификации: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Учебный план курса «Специалист по недвижимости - агент»;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Учебный план курса «Специалист по недвижимости - брокер»;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Экзаменационные вопросы курса «Специалист по недвижимости - агент»;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Экзаменационные вопросы курса «Специалист по недвижимости - брокер»;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t>- Учебный план курса повышения квалификации Аккредитованных преподавателей.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Ответственность за выполнение указанных работ возлагается на Национальный Учебный Центр Риэлторов. </w:t>
      </w:r>
      <w:proofErr w:type="gramStart"/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Контроль за</w:t>
      </w:r>
      <w:proofErr w:type="gramEnd"/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 xml:space="preserve"> выполнением задач, предусмотренных данным пунктом, возлагается на Федеральный Управляющий орган Системы профессионального обучения.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15.9. В связи со вступлением в силу настоящего Стандарта в срок до 01.07.2014 г. подлежат разработке «Методические рекомендации по аккредитации преподавателей в Системе профессионального обучения».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Ответственность за выполнение указанных работ возлагается на Федеральный У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правляющий орган Системы профессионального обучения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.</w:t>
      </w:r>
    </w:p>
    <w:p w:rsidR="007C4139" w:rsidRPr="007C4139" w:rsidRDefault="007C4139" w:rsidP="007C4139">
      <w:pPr>
        <w:shd w:val="clear" w:color="auto" w:fill="EDF1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15.10. Настоящий Стандарт является динамическим документом, подлежащим ежегодному аудиту на предмет проверки актуальности его норм, а также совершенствованию и развитию. 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Ответственность за выполнение указанных работ возлагается на Федеральный У</w:t>
      </w: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правляющий орган Системы профессионального обучения</w:t>
      </w: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.</w:t>
      </w:r>
    </w:p>
    <w:p w:rsidR="007C4139" w:rsidRPr="007C4139" w:rsidRDefault="007C4139" w:rsidP="007C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EDF1FC"/>
          <w:lang w:eastAsia="ru-RU"/>
        </w:rPr>
      </w:pPr>
      <w:r w:rsidRPr="007C4139">
        <w:rPr>
          <w:rFonts w:ascii="Verdana" w:eastAsia="Times New Roman" w:hAnsi="Verdana" w:cs="Times New Roman"/>
          <w:color w:val="000066"/>
          <w:sz w:val="18"/>
          <w:lang w:eastAsia="ru-RU"/>
        </w:rPr>
        <w:t> </w:t>
      </w:r>
    </w:p>
    <w:p w:rsidR="007C4139" w:rsidRPr="007C4139" w:rsidRDefault="007C4139" w:rsidP="007C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EDF1FC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Приложение № 1. Предметные области, подлежащие охвату в рамках основных программ обучения, и их тематическое наполнение.</w:t>
      </w:r>
    </w:p>
    <w:p w:rsidR="007C4139" w:rsidRPr="007C4139" w:rsidRDefault="007C4139" w:rsidP="007C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EDF1FC"/>
          <w:lang w:eastAsia="ru-RU"/>
        </w:rPr>
      </w:pPr>
      <w:r w:rsidRPr="007C4139">
        <w:rPr>
          <w:rFonts w:ascii="Verdana" w:eastAsia="Times New Roman" w:hAnsi="Verdana" w:cs="Times New Roman"/>
          <w:b/>
          <w:bCs/>
          <w:color w:val="000066"/>
          <w:sz w:val="1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2081"/>
        <w:gridCol w:w="7495"/>
      </w:tblGrid>
      <w:tr w:rsidR="007C4139" w:rsidRPr="007C4139" w:rsidTr="007C4139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lang w:eastAsia="ru-RU"/>
              </w:rPr>
              <w:t>Область обучения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lang w:eastAsia="ru-RU"/>
              </w:rPr>
              <w:t>Тематическое наполнение</w:t>
            </w:r>
          </w:p>
        </w:tc>
      </w:tr>
      <w:tr w:rsidR="007C4139" w:rsidRPr="007C4139" w:rsidTr="007C4139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1. Вводный блок: история, структура, цели и принципы деятельности РГР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1.1. Год создания, основные этапы развития, структура.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 xml:space="preserve">1.2. Принципы, цели деятельности, традиции и профессиональные стандарты РГР. Принципы взаимодействия </w:t>
            </w:r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профессиональных</w:t>
            </w:r>
            <w:proofErr w:type="gramEnd"/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участников в сделке.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1.3. Национальный стандарт «Услуги брокерские на рынке недвижимости. Общие требования», структура и основные положения системы сертификации.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1.4. Система саморегулирования: сущность, структура, основные 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положения.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1.5. Этика риэлторской деятельности. Кодекс этики РГР.</w:t>
            </w:r>
          </w:p>
        </w:tc>
      </w:tr>
      <w:tr w:rsidR="007C4139" w:rsidRPr="007C4139" w:rsidTr="007C4139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2. Технологический блок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2.1. Планирование и организация работы риэлтора.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2.2. Компьютерная грамотность, информационные системы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2.3. Источники потенциальных клиентов, методы поиска и привлечения клиентов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2.4.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Презентация объекта, услуги, компании, специалиста.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2.5. Этапы профессионального обслуживания клиентов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установление контакта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подготовка и проведение телефонных переговоров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подготовка и проведение переговоров в офисе: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организационная подготовка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- психологическая подготовка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переговорная этика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выявление потребностей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формирование предложения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обоснование потребительской ценности услуг и преимуществ эксклюзивного формата взаимодействия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работа с возражениями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оказание услуги: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разработка и реализация маркетинговой программы продвижения объекта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поиск объекта для покупателя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организация и проведение показа / просмотра объекта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согласование условий сделки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- подготовка и проведение сделки</w:t>
            </w:r>
          </w:p>
          <w:p w:rsidR="007C4139" w:rsidRPr="007C4139" w:rsidRDefault="007C4139" w:rsidP="007C4139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- послепродажные контакты с обслуженным клиентом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2.6. Специфика операций, в том числе арендных, с отдельными видами объектов недвижимости: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Объекты в домах-новостройках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Земля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Коммерческая недвижимость и имущественные комплексы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2.7. Специфика операций, осуществляемых с использованием государственного финансирования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Жилищные субсидии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Жилищные сертификаты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Материнский капитал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2.8. Выполнение обязательных требований государства: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Росфинмониторинг</w:t>
            </w:r>
            <w:proofErr w:type="spellEnd"/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Защита персональных данных</w:t>
            </w:r>
          </w:p>
        </w:tc>
      </w:tr>
      <w:tr w:rsidR="007C4139" w:rsidRPr="007C4139" w:rsidTr="007C4139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Ипотечно-брокерский</w:t>
            </w:r>
            <w:proofErr w:type="spell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блок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3.1. Специфика и технология ипотечных сделок.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Продажа ипотечного продукта и 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ипотечно-брокерской</w:t>
            </w:r>
            <w:proofErr w:type="spell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услуги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первичного</w:t>
            </w:r>
            <w:proofErr w:type="gram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андеррайтинга</w:t>
            </w:r>
            <w:proofErr w:type="spellEnd"/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Выбор ипотечной программы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Процедура одобрения объекта в банке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Особенности организации и проведения ипотечных сделок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Особенности работы при продаже эксклюзивного объекта ипотечному покупателю, не являющемуся клиентом компании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3.2. Взаимодействие сертифицированных агентств недвижимости со стратегическим партнером РГР – Сбербанком РФ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Краткая информация о Сбербанке РФ/территориальном Банке Сбербанк. Соглашение о сотрудничестве РГР и Сбербанка РФ – основные положения и их реализация.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Преимущества Сбербанка РФ для клиентов.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Обзор ипотечных продуктов Сбербанка РФ, в т.ч. фокусные предложения. Страховые программы.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Техника продаж.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Стандарты взаимодействия сертифицированных агентств недвижимости с ОАО «Сбербанк России».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Электронный документооборот. </w:t>
            </w:r>
            <w:proofErr w:type="spellStart"/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Фронт-офисное</w:t>
            </w:r>
            <w:proofErr w:type="spellEnd"/>
            <w:proofErr w:type="gram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решение. Преимущество организации работы.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Практическое взаимодействие риэлтора и структур Сбербанка РФ при продаже ипотечного продукта, подготовке и проведении ипотечной сделки.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3.3. Взаимодействие с иными кредитными организациями.</w:t>
            </w:r>
          </w:p>
        </w:tc>
      </w:tr>
      <w:tr w:rsidR="007C4139" w:rsidRPr="007C4139" w:rsidTr="007C4139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4. Юридический 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блок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4.1. Физические лица: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lastRenderedPageBreak/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Документы, удостоверяющие личность. Особенности проверки документов, устанавливающих личность продавца, покупателя.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Признание гражданина безвестно отсутствующим. </w:t>
            </w:r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Объявление гражданина умершим.</w:t>
            </w:r>
            <w:proofErr w:type="gramEnd"/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Правоспособность и дееспособность гражданина.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недееспособным</w:t>
            </w:r>
            <w:proofErr w:type="gram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. Ограничение дееспособности гражданина. Совершение сделок с недвижимостью гражданами с ограниченной дееспособностью. Операции с недвижимостью, принадлежащей недееспособным гражданам. Дееспособность несовершеннолетних в возрасте от 14 до 18 лет. Эмансипация. Дееспособность </w:t>
            </w:r>
            <w:proofErr w:type="gram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малолетних</w:t>
            </w:r>
            <w:proofErr w:type="gram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Опека и попечительство: Понятие и различия, органы опеки и попечительства, распоряжение имуществом подопечного. Прекращение опеки и попечительства.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4.2. Юридические лица: правоспособность,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документы, представители, особенности совершения сделок и расчетов. Лизинговые операции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4.3. Собственность и иные вещные права: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Содержание и субъекты права собственности.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Основания приобретения права собственности.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Понятие, основания возникновения и режимы общей собственности.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Распоряжение имуществом, находящимся в общей собственности: долевая собственность и преимущественное право покупки; общая собственность супругов.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Права членов семьи собственников жилого помещения.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Регистрация по месту жительства. Порядок и технология снятия и постановки на регистрационный учет по месту жительства.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4.4. Обязательства и способы их обеспечения: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Понятие и сущность задатка, аванса, залога.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4.5. Сделки: понятие, договоры и односторонние сделки.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4.6. Недействительность сделок: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Оспоримые</w:t>
            </w:r>
            <w:proofErr w:type="spell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и ничтожные сделки.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Общие положения о последствиях недействительности сделки.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Недействительность мнимой и притворной сделок.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Недействительность сделки, совершенной гражданином, признанным недееспособным.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Недействительность сделки, совершенной гражданином, не способным понимать значение своих действий или руководить ими.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Недействительность сделки, совершенной под влиянием заблуждения.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Недействительность сделки, совершенной под влиянием обмана, насилия, угрозы, злонамеренного соглашения представителя одной стороны с другой стороной или стечения тяжелых обстоятельств.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Сроки исковой давности по недействительным сделкам.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4.7. Отдельные виды договоров: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Договор продажи недвижимости. Форма и существенные условия договора продажи недвижимости.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Договор мены.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Договор дарения.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Договор ренты.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Договор найма жилого помещения.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Государственная регистрация перехода права собственности на недвижимость.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Передача недвижимости. Передаточный акт.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4.8. Представительство по доверенности: порядок выдачи, объем передаваемых прав, срок действия, порядок прекращения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4.9. Наследственное право: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Основания наследования.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Время открытия наследства.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Место открытия наследства.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Граждане, которые могут быть наследниками.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Наследники по закону.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Право гражданина завещать свое имущество по своему усмотрению. Форма завещания.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Право на обязательную долю в наследстве.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Принятие наследства.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Выдача свидетельства о праве на наследство.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4.10. Учет, удостоверение сделок и государственная регистрация прав на недвижимость: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Кадастровый учет.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Нотариат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Порядок регистрации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4.11.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Налогообложение в недвижимости для физических и юридических лиц: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Налог на имущество.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Подоходный налог: обложение дохода, полученного от продажи недвижимости; налоговый имущественный вычет.</w:t>
            </w:r>
          </w:p>
        </w:tc>
      </w:tr>
      <w:tr w:rsidR="007C4139" w:rsidRPr="007C4139" w:rsidTr="007C4139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lastRenderedPageBreak/>
              <w:t>5. Региональный блок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5.1. Характеристики регионального рынка недвижимости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сегменты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участники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региональные организации – члены РГР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государственные органы, контролирующие </w:t>
            </w:r>
            <w:proofErr w:type="spellStart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риэлторскую</w:t>
            </w:r>
            <w:proofErr w:type="spellEnd"/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деятельность и управление в жилищной сфере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банки – лидеры регионального ипотечного рынка и их основные продукты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иные кредитные организации, специфика их деятельности.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основные виды и сложившаяся в регионе практика проведения операций с недвижимостью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5.2. Имидж, основные характеристики и особенности территорий региона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5.3. Классификаторы: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Вторичное жилье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Новостройки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Нежилые помещения</w:t>
            </w:r>
          </w:p>
          <w:p w:rsidR="007C4139" w:rsidRPr="007C4139" w:rsidRDefault="007C4139" w:rsidP="007C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5.4. Ценообразование. Факторы, влияющие на спрос и предложение в регионе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Анализ рынка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Градостроительные документы, Генплан</w:t>
            </w:r>
          </w:p>
          <w:p w:rsidR="007C4139" w:rsidRPr="007C4139" w:rsidRDefault="007C4139" w:rsidP="007C4139">
            <w:pPr>
              <w:spacing w:after="0" w:line="240" w:lineRule="auto"/>
              <w:ind w:left="813" w:hanging="36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7C4139">
              <w:rPr>
                <w:rFonts w:ascii="Wingdings" w:eastAsia="Times New Roman" w:hAnsi="Wingdings" w:cs="Times New Roman"/>
                <w:color w:val="000066"/>
                <w:sz w:val="18"/>
                <w:szCs w:val="18"/>
                <w:lang w:eastAsia="ru-RU"/>
              </w:rPr>
              <w:t>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szCs w:val="14"/>
                <w:lang w:eastAsia="ru-RU"/>
              </w:rPr>
              <w:t> </w:t>
            </w:r>
            <w:r w:rsidRPr="007C4139">
              <w:rPr>
                <w:rFonts w:ascii="Times New Roman" w:eastAsia="Times New Roman" w:hAnsi="Times New Roman" w:cs="Times New Roman"/>
                <w:color w:val="000066"/>
                <w:sz w:val="14"/>
                <w:lang w:eastAsia="ru-RU"/>
              </w:rPr>
              <w:t> </w:t>
            </w:r>
            <w:r w:rsidRPr="007C4139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Основные застройщики</w:t>
            </w:r>
          </w:p>
        </w:tc>
      </w:tr>
    </w:tbl>
    <w:p w:rsidR="005502CB" w:rsidRDefault="005502CB"/>
    <w:sectPr w:rsidR="005502CB" w:rsidSect="005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139"/>
    <w:rsid w:val="002D5C85"/>
    <w:rsid w:val="005502CB"/>
    <w:rsid w:val="007C4139"/>
    <w:rsid w:val="00B7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B"/>
  </w:style>
  <w:style w:type="paragraph" w:styleId="4">
    <w:name w:val="heading 4"/>
    <w:basedOn w:val="a"/>
    <w:link w:val="40"/>
    <w:uiPriority w:val="9"/>
    <w:qFormat/>
    <w:rsid w:val="007C41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4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4139"/>
    <w:rPr>
      <w:b/>
      <w:bCs/>
    </w:rPr>
  </w:style>
  <w:style w:type="paragraph" w:styleId="a4">
    <w:name w:val="Normal (Web)"/>
    <w:basedOn w:val="a"/>
    <w:uiPriority w:val="99"/>
    <w:semiHidden/>
    <w:unhideWhenUsed/>
    <w:rsid w:val="007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139"/>
  </w:style>
  <w:style w:type="character" w:styleId="a7">
    <w:name w:val="Hyperlink"/>
    <w:basedOn w:val="a0"/>
    <w:uiPriority w:val="99"/>
    <w:semiHidden/>
    <w:unhideWhenUsed/>
    <w:rsid w:val="007C4139"/>
    <w:rPr>
      <w:color w:val="0000FF"/>
      <w:u w:val="single"/>
    </w:rPr>
  </w:style>
  <w:style w:type="paragraph" w:customStyle="1" w:styleId="a10">
    <w:name w:val="a1"/>
    <w:basedOn w:val="a"/>
    <w:rsid w:val="007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tor-ucheba.ru/" TargetMode="External"/><Relationship Id="rId5" Type="http://schemas.openxmlformats.org/officeDocument/2006/relationships/hyperlink" Target="http://www.rgr.ru/" TargetMode="External"/><Relationship Id="rId4" Type="http://schemas.openxmlformats.org/officeDocument/2006/relationships/hyperlink" Target="http://www.realtor-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8325</Words>
  <Characters>47453</Characters>
  <Application>Microsoft Office Word</Application>
  <DocSecurity>0</DocSecurity>
  <Lines>395</Lines>
  <Paragraphs>111</Paragraphs>
  <ScaleCrop>false</ScaleCrop>
  <Company>Microsoft</Company>
  <LinksUpToDate>false</LinksUpToDate>
  <CharactersWithSpaces>55667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2013-06-20T07:28:00Z</dcterms:created>
  <dcterms:modified xsi:type="dcterms:W3CDTF">2013-08-01T03:46:00Z</dcterms:modified>
</cp:coreProperties>
</file>